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4DB35ABD" w:rsidR="0024773C" w:rsidRDefault="00471A89" w:rsidP="00471A89">
      <w:pPr>
        <w:pStyle w:val="aa"/>
        <w:tabs>
          <w:tab w:val="left" w:pos="1276"/>
        </w:tabs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71A89">
        <w:rPr>
          <w:rFonts w:ascii="Times New Roman" w:hAnsi="Times New Roman"/>
          <w:bCs/>
          <w:sz w:val="28"/>
          <w:szCs w:val="28"/>
        </w:rPr>
        <w:t>подключени</w:t>
      </w:r>
      <w:r>
        <w:rPr>
          <w:rFonts w:ascii="Times New Roman" w:hAnsi="Times New Roman"/>
          <w:bCs/>
          <w:sz w:val="28"/>
          <w:szCs w:val="28"/>
        </w:rPr>
        <w:t>е</w:t>
      </w:r>
      <w:r w:rsidRPr="00471A89">
        <w:rPr>
          <w:rFonts w:ascii="Times New Roman" w:hAnsi="Times New Roman"/>
          <w:bCs/>
          <w:sz w:val="28"/>
          <w:szCs w:val="28"/>
        </w:rPr>
        <w:t xml:space="preserve"> (технологического присоединения) к сетям инженерно-технического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71A89">
        <w:rPr>
          <w:rFonts w:ascii="Times New Roman" w:hAnsi="Times New Roman"/>
          <w:bCs/>
          <w:sz w:val="28"/>
          <w:szCs w:val="28"/>
        </w:rPr>
        <w:t>обеспечения «Строительство ВЛ 0,4 кВ с установкой ПУ для электроснабжения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471A89">
        <w:rPr>
          <w:rFonts w:ascii="Times New Roman" w:hAnsi="Times New Roman"/>
          <w:bCs/>
          <w:sz w:val="28"/>
          <w:szCs w:val="28"/>
        </w:rPr>
        <w:t xml:space="preserve">Пермского муниципального округа (4500106033)»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626E31">
        <w:rPr>
          <w:rFonts w:ascii="Times New Roman" w:hAnsi="Times New Roman"/>
          <w:bCs/>
          <w:sz w:val="28"/>
          <w:szCs w:val="28"/>
        </w:rPr>
        <w:t>ого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626E31">
        <w:rPr>
          <w:rFonts w:ascii="Times New Roman" w:hAnsi="Times New Roman"/>
          <w:bCs/>
          <w:sz w:val="28"/>
          <w:szCs w:val="28"/>
        </w:rPr>
        <w:t>а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702127F4" w14:textId="207F130B" w:rsidR="00142E70" w:rsidRDefault="009F041C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471A89" w:rsidRPr="00471A89">
        <w:rPr>
          <w:rFonts w:ascii="Times New Roman" w:hAnsi="Times New Roman"/>
          <w:bCs/>
          <w:sz w:val="28"/>
          <w:szCs w:val="28"/>
        </w:rPr>
        <w:t>59:32:3890013:1555</w:t>
      </w:r>
      <w:r w:rsidR="00471A89" w:rsidRPr="00471A89">
        <w:rPr>
          <w:rFonts w:ascii="Times New Roman" w:hAnsi="Times New Roman"/>
          <w:bCs/>
          <w:sz w:val="28"/>
          <w:szCs w:val="28"/>
        </w:rPr>
        <w:t xml:space="preserve"> </w:t>
      </w:r>
      <w:r w:rsidRPr="008C6F0A">
        <w:rPr>
          <w:rFonts w:ascii="Times New Roman" w:hAnsi="Times New Roman"/>
          <w:bCs/>
          <w:sz w:val="28"/>
          <w:szCs w:val="28"/>
        </w:rPr>
        <w:t>(</w:t>
      </w:r>
      <w:r w:rsidR="00471A89">
        <w:rPr>
          <w:rFonts w:ascii="Times New Roman" w:hAnsi="Times New Roman"/>
          <w:bCs/>
          <w:sz w:val="28"/>
          <w:szCs w:val="28"/>
        </w:rPr>
        <w:t>100</w:t>
      </w:r>
      <w:r w:rsidRPr="008C6F0A">
        <w:rPr>
          <w:rFonts w:ascii="Times New Roman" w:hAnsi="Times New Roman"/>
          <w:bCs/>
          <w:sz w:val="28"/>
          <w:szCs w:val="28"/>
        </w:rPr>
        <w:t xml:space="preserve"> кв.м),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8A3693">
        <w:rPr>
          <w:rFonts w:ascii="Times New Roman" w:hAnsi="Times New Roman"/>
          <w:bCs/>
          <w:sz w:val="28"/>
          <w:szCs w:val="28"/>
        </w:rPr>
        <w:t xml:space="preserve"> </w:t>
      </w:r>
      <w:r w:rsidR="00B7664A" w:rsidRPr="00B7664A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</w:t>
      </w:r>
      <w:r w:rsidR="00626E31"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1804"/>
    <w:rsid w:val="001E220B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BBF"/>
    <w:rsid w:val="005D4907"/>
    <w:rsid w:val="005D74B7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C6851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C3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E9C"/>
    <w:rsid w:val="00D8708B"/>
    <w:rsid w:val="00D90020"/>
    <w:rsid w:val="00D95966"/>
    <w:rsid w:val="00D95C01"/>
    <w:rsid w:val="00D96F80"/>
    <w:rsid w:val="00DA096B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188</cp:revision>
  <dcterms:created xsi:type="dcterms:W3CDTF">2024-10-04T13:32:00Z</dcterms:created>
  <dcterms:modified xsi:type="dcterms:W3CDTF">2026-03-23T10:19:00Z</dcterms:modified>
</cp:coreProperties>
</file>